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CD" w:rsidRPr="007B2379" w:rsidRDefault="00FD0ECD" w:rsidP="00FD0ECD">
      <w:pPr>
        <w:shd w:val="clear" w:color="auto" w:fill="F9FBFF"/>
        <w:spacing w:before="100" w:beforeAutospacing="1" w:after="100" w:afterAutospacing="1" w:line="240" w:lineRule="auto"/>
        <w:jc w:val="center"/>
        <w:outlineLvl w:val="0"/>
        <w:rPr>
          <w:rFonts w:ascii="Trebuchet MS" w:eastAsia="Times New Roman" w:hAnsi="Trebuchet MS" w:cs="Times New Roman"/>
          <w:b/>
          <w:bCs/>
          <w:kern w:val="36"/>
          <w:sz w:val="30"/>
          <w:szCs w:val="30"/>
          <w:lang w:eastAsia="lt-LT"/>
        </w:rPr>
      </w:pPr>
      <w:r w:rsidRPr="007B2379">
        <w:rPr>
          <w:rFonts w:ascii="Trebuchet MS" w:eastAsia="Times New Roman" w:hAnsi="Trebuchet MS" w:cs="Times New Roman"/>
          <w:b/>
          <w:bCs/>
          <w:kern w:val="36"/>
          <w:sz w:val="30"/>
          <w:szCs w:val="30"/>
          <w:lang w:eastAsia="lt-LT"/>
        </w:rPr>
        <w:t>Korupcijos prevencijos programa 201</w:t>
      </w:r>
      <w:r w:rsidR="00774C65">
        <w:rPr>
          <w:rFonts w:ascii="Trebuchet MS" w:eastAsia="Times New Roman" w:hAnsi="Trebuchet MS" w:cs="Times New Roman"/>
          <w:b/>
          <w:bCs/>
          <w:kern w:val="36"/>
          <w:sz w:val="30"/>
          <w:szCs w:val="30"/>
          <w:lang w:eastAsia="lt-LT"/>
        </w:rPr>
        <w:t>8</w:t>
      </w:r>
      <w:r w:rsidRPr="007B2379">
        <w:rPr>
          <w:rFonts w:ascii="Trebuchet MS" w:eastAsia="Times New Roman" w:hAnsi="Trebuchet MS" w:cs="Times New Roman"/>
          <w:b/>
          <w:bCs/>
          <w:kern w:val="36"/>
          <w:sz w:val="30"/>
          <w:szCs w:val="30"/>
          <w:lang w:eastAsia="lt-LT"/>
        </w:rPr>
        <w:t>-201</w:t>
      </w:r>
      <w:r w:rsidR="00774C65">
        <w:rPr>
          <w:rFonts w:ascii="Trebuchet MS" w:eastAsia="Times New Roman" w:hAnsi="Trebuchet MS" w:cs="Times New Roman"/>
          <w:b/>
          <w:bCs/>
          <w:kern w:val="36"/>
          <w:sz w:val="30"/>
          <w:szCs w:val="30"/>
          <w:lang w:eastAsia="lt-LT"/>
        </w:rPr>
        <w:t>9</w:t>
      </w:r>
      <w:r w:rsidRPr="007B2379">
        <w:rPr>
          <w:rFonts w:ascii="Trebuchet MS" w:eastAsia="Times New Roman" w:hAnsi="Trebuchet MS" w:cs="Times New Roman"/>
          <w:b/>
          <w:bCs/>
          <w:kern w:val="36"/>
          <w:sz w:val="30"/>
          <w:szCs w:val="30"/>
          <w:lang w:eastAsia="lt-LT"/>
        </w:rPr>
        <w:t xml:space="preserve"> m.</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PATVIRTINTA</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w:t>
      </w:r>
      <w:r>
        <w:rPr>
          <w:rFonts w:ascii="Trebuchet MS" w:eastAsia="Times New Roman" w:hAnsi="Trebuchet MS" w:cs="Times New Roman"/>
          <w:color w:val="000000"/>
          <w:sz w:val="21"/>
          <w:szCs w:val="21"/>
          <w:lang w:eastAsia="lt-LT"/>
        </w:rPr>
        <w:t>Kauno lop</w:t>
      </w:r>
      <w:r w:rsidRPr="00FD0ECD">
        <w:rPr>
          <w:rFonts w:ascii="Trebuchet MS" w:eastAsia="Times New Roman" w:hAnsi="Trebuchet MS" w:cs="Times New Roman"/>
          <w:color w:val="000000"/>
          <w:sz w:val="21"/>
          <w:szCs w:val="21"/>
          <w:lang w:eastAsia="lt-LT"/>
        </w:rPr>
        <w:t>šelio-darželio</w:t>
      </w:r>
    </w:p>
    <w:p w:rsid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r>
        <w:rPr>
          <w:rFonts w:ascii="Trebuchet MS" w:eastAsia="Times New Roman" w:hAnsi="Trebuchet MS" w:cs="Times New Roman"/>
          <w:color w:val="000000"/>
          <w:sz w:val="21"/>
          <w:szCs w:val="21"/>
          <w:lang w:eastAsia="lt-LT"/>
        </w:rPr>
        <w:t>Obelėlė</w:t>
      </w:r>
      <w:r w:rsidRPr="00FD0ECD">
        <w:rPr>
          <w:rFonts w:ascii="Trebuchet MS" w:eastAsia="Times New Roman" w:hAnsi="Trebuchet MS" w:cs="Times New Roman"/>
          <w:color w:val="000000"/>
          <w:sz w:val="21"/>
          <w:szCs w:val="21"/>
          <w:lang w:eastAsia="lt-LT"/>
        </w:rPr>
        <w:t>“ direktorės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Pr>
          <w:rFonts w:ascii="Trebuchet MS" w:eastAsia="Times New Roman" w:hAnsi="Trebuchet MS" w:cs="Times New Roman"/>
          <w:color w:val="000000"/>
          <w:sz w:val="21"/>
          <w:szCs w:val="21"/>
          <w:lang w:eastAsia="lt-LT"/>
        </w:rPr>
        <w:t xml:space="preserve">                                                                                                       </w:t>
      </w:r>
      <w:r w:rsidRPr="00FD0ECD">
        <w:rPr>
          <w:rFonts w:ascii="Trebuchet MS" w:eastAsia="Times New Roman" w:hAnsi="Trebuchet MS" w:cs="Times New Roman"/>
          <w:color w:val="000000"/>
          <w:sz w:val="21"/>
          <w:szCs w:val="21"/>
          <w:lang w:eastAsia="lt-LT"/>
        </w:rPr>
        <w:t>201</w:t>
      </w:r>
      <w:r w:rsidR="00774C65">
        <w:rPr>
          <w:rFonts w:ascii="Trebuchet MS" w:eastAsia="Times New Roman" w:hAnsi="Trebuchet MS" w:cs="Times New Roman"/>
          <w:color w:val="000000"/>
          <w:sz w:val="21"/>
          <w:szCs w:val="21"/>
          <w:lang w:eastAsia="lt-LT"/>
        </w:rPr>
        <w:t>7</w:t>
      </w:r>
      <w:r w:rsidRPr="00FD0ECD">
        <w:rPr>
          <w:rFonts w:ascii="Trebuchet MS" w:eastAsia="Times New Roman" w:hAnsi="Trebuchet MS" w:cs="Times New Roman"/>
          <w:color w:val="000000"/>
          <w:sz w:val="21"/>
          <w:szCs w:val="21"/>
          <w:lang w:eastAsia="lt-LT"/>
        </w:rPr>
        <w:t xml:space="preserve"> m. </w:t>
      </w:r>
      <w:r>
        <w:rPr>
          <w:rFonts w:ascii="Trebuchet MS" w:eastAsia="Times New Roman" w:hAnsi="Trebuchet MS" w:cs="Times New Roman"/>
          <w:color w:val="000000"/>
          <w:sz w:val="21"/>
          <w:szCs w:val="21"/>
          <w:lang w:eastAsia="lt-LT"/>
        </w:rPr>
        <w:t>Gruodžio 3</w:t>
      </w:r>
      <w:r w:rsidRPr="00FD0ECD">
        <w:rPr>
          <w:rFonts w:ascii="Trebuchet MS" w:eastAsia="Times New Roman" w:hAnsi="Trebuchet MS" w:cs="Times New Roman"/>
          <w:color w:val="000000"/>
          <w:sz w:val="21"/>
          <w:szCs w:val="21"/>
          <w:lang w:eastAsia="lt-LT"/>
        </w:rPr>
        <w:t>1 d.</w:t>
      </w:r>
      <w:r>
        <w:rPr>
          <w:rFonts w:ascii="Trebuchet MS" w:eastAsia="Times New Roman" w:hAnsi="Trebuchet MS" w:cs="Times New Roman"/>
          <w:color w:val="000000"/>
          <w:sz w:val="21"/>
          <w:szCs w:val="21"/>
          <w:lang w:eastAsia="lt-LT"/>
        </w:rPr>
        <w:t xml:space="preserve">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Įsakymu Nr. V-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w:t>
      </w:r>
    </w:p>
    <w:p w:rsidR="00FD0ECD" w:rsidRDefault="00FD0ECD" w:rsidP="00FD0ECD">
      <w:pPr>
        <w:shd w:val="clear" w:color="auto" w:fill="F9FBFF"/>
        <w:spacing w:after="0" w:line="240" w:lineRule="auto"/>
        <w:ind w:firstLine="450"/>
        <w:jc w:val="center"/>
        <w:rPr>
          <w:rFonts w:ascii="Trebuchet MS" w:eastAsia="Times New Roman" w:hAnsi="Trebuchet MS" w:cs="Times New Roman"/>
          <w:b/>
          <w:bCs/>
          <w:color w:val="000000"/>
          <w:sz w:val="21"/>
          <w:lang w:eastAsia="lt-LT"/>
        </w:rPr>
      </w:pP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Pr>
          <w:rFonts w:ascii="Trebuchet MS" w:eastAsia="Times New Roman" w:hAnsi="Trebuchet MS" w:cs="Times New Roman"/>
          <w:b/>
          <w:bCs/>
          <w:color w:val="000000"/>
          <w:sz w:val="21"/>
          <w:lang w:eastAsia="lt-LT"/>
        </w:rPr>
        <w:t>KAUNO LOPŠELIO-DARŽELIO</w:t>
      </w: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KORUPCIJOS PREVENCIJOS PROGRAMA 201</w:t>
      </w:r>
      <w:r w:rsidR="00774C65">
        <w:rPr>
          <w:rFonts w:ascii="Trebuchet MS" w:eastAsia="Times New Roman" w:hAnsi="Trebuchet MS" w:cs="Times New Roman"/>
          <w:b/>
          <w:bCs/>
          <w:color w:val="000000"/>
          <w:sz w:val="21"/>
          <w:lang w:eastAsia="lt-LT"/>
        </w:rPr>
        <w:t>8</w:t>
      </w:r>
      <w:r w:rsidRPr="00FD0ECD">
        <w:rPr>
          <w:rFonts w:ascii="Trebuchet MS" w:eastAsia="Times New Roman" w:hAnsi="Trebuchet MS" w:cs="Times New Roman"/>
          <w:b/>
          <w:bCs/>
          <w:color w:val="000000"/>
          <w:sz w:val="21"/>
          <w:lang w:eastAsia="lt-LT"/>
        </w:rPr>
        <w:t>-201</w:t>
      </w:r>
      <w:r w:rsidR="00774C65">
        <w:rPr>
          <w:rFonts w:ascii="Trebuchet MS" w:eastAsia="Times New Roman" w:hAnsi="Trebuchet MS" w:cs="Times New Roman"/>
          <w:b/>
          <w:bCs/>
          <w:color w:val="000000"/>
          <w:sz w:val="21"/>
          <w:lang w:eastAsia="lt-LT"/>
        </w:rPr>
        <w:t>9</w:t>
      </w:r>
      <w:r w:rsidRPr="00FD0ECD">
        <w:rPr>
          <w:rFonts w:ascii="Trebuchet MS" w:eastAsia="Times New Roman" w:hAnsi="Trebuchet MS" w:cs="Times New Roman"/>
          <w:b/>
          <w:bCs/>
          <w:color w:val="000000"/>
          <w:sz w:val="21"/>
          <w:lang w:eastAsia="lt-LT"/>
        </w:rPr>
        <w:t xml:space="preserve"> METAMS</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I. Bendrosios nuostatos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 Korupcijos prevencijos programos (toliau-Programa) misija – šalinti prielaidas korupcijai lopšelyje-darželyje „</w:t>
      </w:r>
      <w:r>
        <w:rPr>
          <w:rFonts w:ascii="Trebuchet MS" w:eastAsia="Times New Roman" w:hAnsi="Trebuchet MS" w:cs="Times New Roman"/>
          <w:color w:val="000000"/>
          <w:sz w:val="21"/>
          <w:szCs w:val="21"/>
          <w:lang w:eastAsia="lt-LT"/>
        </w:rPr>
        <w:t>Obelėlė</w:t>
      </w:r>
      <w:r w:rsidRPr="00FD0ECD">
        <w:rPr>
          <w:rFonts w:ascii="Trebuchet MS" w:eastAsia="Times New Roman" w:hAnsi="Trebuchet MS" w:cs="Times New Roman"/>
          <w:color w:val="000000"/>
          <w:sz w:val="21"/>
          <w:szCs w:val="21"/>
          <w:lang w:eastAsia="lt-LT"/>
        </w:rPr>
        <w:t>“ atsirasti ir plisti.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2. Programa parengta vadovaujantis Lietuvos respublikos Korupcijos prevencijos įstatymu, Lietuvos respublikos nacionaline kovos su korupcija programa,                      3. Programoje vartojamos sąvokos: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3.1.</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b/>
          <w:bCs/>
          <w:color w:val="000000"/>
          <w:sz w:val="21"/>
          <w:lang w:eastAsia="lt-LT"/>
        </w:rPr>
        <w:t>korupcija</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color w:val="000000"/>
          <w:sz w:val="21"/>
          <w:szCs w:val="21"/>
          <w:lang w:eastAsia="lt-LT"/>
        </w:rPr>
        <w:t>– bet koks asmenų, dirbančių įstaigoje elgesys, neatitinkantis jiems suteiktų įgaliojimų ar teisės aktuose nustatytų elgesio standartų, ar kitokio elgesio skatinimas, siekiant naudos sau ar kitiems asmenims ir taip pakenkiant piliečių ir valstybės interesams.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3.2.</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b/>
          <w:bCs/>
          <w:color w:val="000000"/>
          <w:sz w:val="21"/>
          <w:lang w:eastAsia="lt-LT"/>
        </w:rPr>
        <w:t>korupcinio pobūdžio nusikalstama veika</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color w:val="000000"/>
          <w:sz w:val="21"/>
          <w:szCs w:val="21"/>
          <w:lang w:eastAsia="lt-LT"/>
        </w:rPr>
        <w:t>– 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komercinės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4. Kitos vartojamos sąvokos atitinka Lietuvos respublikos Korupcijos prevencijos įstatyme ir kituose teisės aktuose apibrėžtas sąvokas.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5. Programa padės vykdyti kryptingą korupcijos prevencijos politiką, užtikrinti skaidresnę, veiksmingesnę ir viešesnę lopšelio-darželio „</w:t>
      </w:r>
      <w:r>
        <w:rPr>
          <w:rFonts w:ascii="Trebuchet MS" w:eastAsia="Times New Roman" w:hAnsi="Trebuchet MS" w:cs="Times New Roman"/>
          <w:color w:val="000000"/>
          <w:sz w:val="21"/>
          <w:szCs w:val="21"/>
          <w:lang w:eastAsia="lt-LT"/>
        </w:rPr>
        <w:t>Obelėlė</w:t>
      </w:r>
      <w:r w:rsidRPr="00FD0ECD">
        <w:rPr>
          <w:rFonts w:ascii="Trebuchet MS" w:eastAsia="Times New Roman" w:hAnsi="Trebuchet MS" w:cs="Times New Roman"/>
          <w:color w:val="000000"/>
          <w:sz w:val="21"/>
          <w:szCs w:val="21"/>
          <w:lang w:eastAsia="lt-LT"/>
        </w:rPr>
        <w:t>“ darbuotojų, dirbančių pagal galiojančias darbo sutartis, veiklą.</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6. Programos strateginės kryptys – korupcijos prevencija, antikorupcinis švietimas ir informavimas.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7. Programos įgyvendinimą koordinuoja ir kontroliuoja lopšelio-darželio „</w:t>
      </w:r>
      <w:r>
        <w:rPr>
          <w:rFonts w:ascii="Trebuchet MS" w:eastAsia="Times New Roman" w:hAnsi="Trebuchet MS" w:cs="Times New Roman"/>
          <w:color w:val="000000"/>
          <w:sz w:val="21"/>
          <w:szCs w:val="21"/>
          <w:lang w:eastAsia="lt-LT"/>
        </w:rPr>
        <w:t>Obelėlė</w:t>
      </w:r>
      <w:r w:rsidRPr="00FD0ECD">
        <w:rPr>
          <w:rFonts w:ascii="Trebuchet MS" w:eastAsia="Times New Roman" w:hAnsi="Trebuchet MS" w:cs="Times New Roman"/>
          <w:color w:val="000000"/>
          <w:sz w:val="21"/>
          <w:szCs w:val="21"/>
          <w:lang w:eastAsia="lt-LT"/>
        </w:rPr>
        <w:t>“ direktoriaus paskirtas asmuo.</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8. Programa parengta </w:t>
      </w:r>
      <w:r>
        <w:rPr>
          <w:rFonts w:ascii="Trebuchet MS" w:eastAsia="Times New Roman" w:hAnsi="Trebuchet MS" w:cs="Times New Roman"/>
          <w:color w:val="000000"/>
          <w:sz w:val="21"/>
          <w:szCs w:val="21"/>
          <w:lang w:eastAsia="lt-LT"/>
        </w:rPr>
        <w:t>2</w:t>
      </w:r>
      <w:r w:rsidRPr="00FD0ECD">
        <w:rPr>
          <w:rFonts w:ascii="Trebuchet MS" w:eastAsia="Times New Roman" w:hAnsi="Trebuchet MS" w:cs="Times New Roman"/>
          <w:color w:val="000000"/>
          <w:sz w:val="21"/>
          <w:szCs w:val="21"/>
          <w:lang w:eastAsia="lt-LT"/>
        </w:rPr>
        <w:t xml:space="preserve"> (</w:t>
      </w:r>
      <w:r>
        <w:rPr>
          <w:rFonts w:ascii="Trebuchet MS" w:eastAsia="Times New Roman" w:hAnsi="Trebuchet MS" w:cs="Times New Roman"/>
          <w:color w:val="000000"/>
          <w:sz w:val="21"/>
          <w:szCs w:val="21"/>
          <w:lang w:eastAsia="lt-LT"/>
        </w:rPr>
        <w:t>dviejų</w:t>
      </w:r>
      <w:r w:rsidRPr="00FD0ECD">
        <w:rPr>
          <w:rFonts w:ascii="Trebuchet MS" w:eastAsia="Times New Roman" w:hAnsi="Trebuchet MS" w:cs="Times New Roman"/>
          <w:color w:val="000000"/>
          <w:sz w:val="21"/>
          <w:szCs w:val="21"/>
          <w:lang w:eastAsia="lt-LT"/>
        </w:rPr>
        <w:t>) metų laikotarpiui.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II. Korupcijos pasireiškimo tikimybė</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9. Veiklos sritys, kuriose galimas korupcijos pasireiškimas: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9.1. vaikų priėmimas į ikimokyklinio ir priešmokyklinio ugdymo grupes;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9.2. lėšų, deleguotų iš valstybės, savivaldybės biudžeto, Europos sąjungos struktūrinių fondų, tėvų 2% pajamų tikslinis panaudojimas;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9.3. viešieji pirkimai;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9.4. pažeidimų nustatymas, protokolų surašymas ir nuobaudų skyrimas.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III. Programos tikslai ir uždaviniai</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10. Programos tikslai: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10.1. aiškintis galimas korupcijos pasireiškimo priežastis ir šalinti jas;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10.2. užtikrinti skaidrią ir veiksmingą veiklą įstaigoje.</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lastRenderedPageBreak/>
        <w:t>                      11. Korupcijos tikslams pasiekti numatomi programos uždaviniai: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11.1. užtikrinti efektyvų numatytų priemonių įgyvendinimą ir administravimą;</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11.2. siekti, kad sprendimų priėmimo procesai būtų skaidrūs, atviri ir prieinami visai bendruomenei;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11.3. didinti antikorupcinio švietimo ir antikorupcinės kultūros sklaidą;</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11.4. įgyvendinti neišvengiamos atsakomybės už neteisėtus veiksmus principą.</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IV. Korupcijos atvejų tyrimas</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12. Sudaryti sąlygas darbuotojams, piliečiams pranešti lopšelio-darželio „Saulutė“ direktoriui, atsakingam už korupcijos prevenciją bei kontrolę asmeniui apie įtarimus dėl galimos korupcinio pobūdžio nusikalstamos veiklos.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13. Tirti ir analizuoti gaunamus skundus, prašymus, pareiškimus, vertinti ir rengti siūlymus dėl korupcijos prevencijos priemonių įgyvendinimo tobulinimo.</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V. Programos įgyvendinimas</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14. Programos uždaviniams įgyvendinti sudaromas korupcijos prevencijos planas, kuris nustato priemones, jų vykdymo terminus bei vykdytojus. Planas neatskiriama programos dalis.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15. Programą vykdo visi įstaigos darbuotojai.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16. Programos įgyvendinimo priežiūrą bei kontrolę vykdo asmuo, atsakingas už korupcijos prevenciją ir kontrolę.</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VI. Baigiamosios nuostatos</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17. Programa įgyvendinama pagal priemonių planą.</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18. Už konkrečių priemonių įgyvendinimą atsako priemonių plane nurodyti vykdytojai.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19. Programa įsigalioja nuo 201</w:t>
      </w:r>
      <w:r w:rsidR="00774C65">
        <w:rPr>
          <w:rFonts w:ascii="Trebuchet MS" w:eastAsia="Times New Roman" w:hAnsi="Trebuchet MS" w:cs="Times New Roman"/>
          <w:color w:val="000000"/>
          <w:sz w:val="21"/>
          <w:szCs w:val="21"/>
          <w:lang w:eastAsia="lt-LT"/>
        </w:rPr>
        <w:t>8</w:t>
      </w:r>
      <w:r w:rsidRPr="00FD0ECD">
        <w:rPr>
          <w:rFonts w:ascii="Trebuchet MS" w:eastAsia="Times New Roman" w:hAnsi="Trebuchet MS" w:cs="Times New Roman"/>
          <w:color w:val="000000"/>
          <w:sz w:val="21"/>
          <w:szCs w:val="21"/>
          <w:lang w:eastAsia="lt-LT"/>
        </w:rPr>
        <w:t xml:space="preserve"> m. </w:t>
      </w:r>
      <w:r>
        <w:rPr>
          <w:rFonts w:ascii="Trebuchet MS" w:eastAsia="Times New Roman" w:hAnsi="Trebuchet MS" w:cs="Times New Roman"/>
          <w:color w:val="000000"/>
          <w:sz w:val="21"/>
          <w:szCs w:val="21"/>
          <w:lang w:eastAsia="lt-LT"/>
        </w:rPr>
        <w:t>Sausio 1</w:t>
      </w:r>
      <w:r w:rsidRPr="00FD0ECD">
        <w:rPr>
          <w:rFonts w:ascii="Trebuchet MS" w:eastAsia="Times New Roman" w:hAnsi="Trebuchet MS" w:cs="Times New Roman"/>
          <w:color w:val="000000"/>
          <w:sz w:val="21"/>
          <w:szCs w:val="21"/>
          <w:lang w:eastAsia="lt-LT"/>
        </w:rPr>
        <w:t>d.</w:t>
      </w:r>
    </w:p>
    <w:p w:rsid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lang w:eastAsia="lt-LT"/>
        </w:rPr>
      </w:pPr>
      <w:r w:rsidRPr="00FD0ECD">
        <w:rPr>
          <w:rFonts w:ascii="Trebuchet MS" w:eastAsia="Times New Roman" w:hAnsi="Trebuchet MS" w:cs="Times New Roman"/>
          <w:color w:val="000000"/>
          <w:sz w:val="21"/>
          <w:szCs w:val="21"/>
          <w:lang w:eastAsia="lt-LT"/>
        </w:rPr>
        <w:t>                      20. Programa skelbiama interneto svetainėje</w:t>
      </w:r>
      <w:r w:rsidRPr="00FD0ECD">
        <w:rPr>
          <w:rFonts w:ascii="Trebuchet MS" w:eastAsia="Times New Roman" w:hAnsi="Trebuchet MS" w:cs="Times New Roman"/>
          <w:color w:val="000000"/>
          <w:sz w:val="21"/>
          <w:lang w:eastAsia="lt-LT"/>
        </w:rPr>
        <w:t> </w:t>
      </w:r>
      <w:hyperlink r:id="rId4" w:history="1">
        <w:r w:rsidR="005653A7" w:rsidRPr="008939F7">
          <w:rPr>
            <w:rStyle w:val="Hyperlink"/>
            <w:rFonts w:ascii="Trebuchet MS" w:eastAsia="Times New Roman" w:hAnsi="Trebuchet MS" w:cs="Times New Roman"/>
            <w:sz w:val="21"/>
            <w:lang w:eastAsia="lt-LT"/>
          </w:rPr>
          <w:t>https://obelele.kaunas.lm.lt</w:t>
        </w:r>
      </w:hyperlink>
    </w:p>
    <w:p w:rsidR="005653A7" w:rsidRDefault="005653A7" w:rsidP="00FD0ECD">
      <w:pPr>
        <w:shd w:val="clear" w:color="auto" w:fill="F9FBFF"/>
        <w:spacing w:after="0" w:line="240" w:lineRule="auto"/>
        <w:ind w:firstLine="450"/>
        <w:jc w:val="both"/>
        <w:rPr>
          <w:rFonts w:ascii="Trebuchet MS" w:eastAsia="Times New Roman" w:hAnsi="Trebuchet MS" w:cs="Times New Roman"/>
          <w:color w:val="000000"/>
          <w:sz w:val="21"/>
          <w:lang w:eastAsia="lt-LT"/>
        </w:rPr>
      </w:pPr>
    </w:p>
    <w:p w:rsidR="005653A7" w:rsidRDefault="005653A7" w:rsidP="00FD0ECD">
      <w:pPr>
        <w:shd w:val="clear" w:color="auto" w:fill="F9FBFF"/>
        <w:spacing w:after="0" w:line="240" w:lineRule="auto"/>
        <w:ind w:firstLine="450"/>
        <w:jc w:val="both"/>
        <w:rPr>
          <w:rFonts w:ascii="Trebuchet MS" w:eastAsia="Times New Roman" w:hAnsi="Trebuchet MS" w:cs="Times New Roman"/>
          <w:color w:val="000000"/>
          <w:sz w:val="21"/>
          <w:lang w:eastAsia="lt-LT"/>
        </w:rPr>
      </w:pPr>
    </w:p>
    <w:p w:rsidR="005653A7" w:rsidRPr="00FD0ECD"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w:t>
      </w:r>
      <w:r>
        <w:rPr>
          <w:rFonts w:ascii="Trebuchet MS" w:eastAsia="Times New Roman" w:hAnsi="Trebuchet MS" w:cs="Times New Roman"/>
          <w:color w:val="000000"/>
          <w:sz w:val="21"/>
          <w:szCs w:val="21"/>
          <w:lang w:eastAsia="lt-LT"/>
        </w:rPr>
        <w:t xml:space="preserve">                                                                                      </w:t>
      </w:r>
      <w:r w:rsidRPr="00FD0ECD">
        <w:rPr>
          <w:rFonts w:ascii="Trebuchet MS" w:eastAsia="Times New Roman" w:hAnsi="Trebuchet MS" w:cs="Times New Roman"/>
          <w:color w:val="000000"/>
          <w:sz w:val="21"/>
          <w:szCs w:val="21"/>
          <w:lang w:eastAsia="lt-LT"/>
        </w:rPr>
        <w:t>PATVIRTINTA</w:t>
      </w:r>
    </w:p>
    <w:p w:rsidR="005653A7" w:rsidRPr="00FD0ECD"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w:t>
      </w:r>
      <w:r>
        <w:rPr>
          <w:rFonts w:ascii="Trebuchet MS" w:eastAsia="Times New Roman" w:hAnsi="Trebuchet MS" w:cs="Times New Roman"/>
          <w:color w:val="000000"/>
          <w:sz w:val="21"/>
          <w:szCs w:val="21"/>
          <w:lang w:eastAsia="lt-LT"/>
        </w:rPr>
        <w:t>Kauno lop</w:t>
      </w:r>
      <w:r w:rsidRPr="00FD0ECD">
        <w:rPr>
          <w:rFonts w:ascii="Trebuchet MS" w:eastAsia="Times New Roman" w:hAnsi="Trebuchet MS" w:cs="Times New Roman"/>
          <w:color w:val="000000"/>
          <w:sz w:val="21"/>
          <w:szCs w:val="21"/>
          <w:lang w:eastAsia="lt-LT"/>
        </w:rPr>
        <w:t>šelio-darželio</w:t>
      </w:r>
    </w:p>
    <w:p w:rsidR="005653A7"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r>
        <w:rPr>
          <w:rFonts w:ascii="Trebuchet MS" w:eastAsia="Times New Roman" w:hAnsi="Trebuchet MS" w:cs="Times New Roman"/>
          <w:color w:val="000000"/>
          <w:sz w:val="21"/>
          <w:szCs w:val="21"/>
          <w:lang w:eastAsia="lt-LT"/>
        </w:rPr>
        <w:t>Obelėlė</w:t>
      </w:r>
      <w:r w:rsidRPr="00FD0ECD">
        <w:rPr>
          <w:rFonts w:ascii="Trebuchet MS" w:eastAsia="Times New Roman" w:hAnsi="Trebuchet MS" w:cs="Times New Roman"/>
          <w:color w:val="000000"/>
          <w:sz w:val="21"/>
          <w:szCs w:val="21"/>
          <w:lang w:eastAsia="lt-LT"/>
        </w:rPr>
        <w:t>“ direktorės</w:t>
      </w:r>
    </w:p>
    <w:p w:rsidR="005653A7" w:rsidRPr="00FD0ECD"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Pr>
          <w:rFonts w:ascii="Trebuchet MS" w:eastAsia="Times New Roman" w:hAnsi="Trebuchet MS" w:cs="Times New Roman"/>
          <w:color w:val="000000"/>
          <w:sz w:val="21"/>
          <w:szCs w:val="21"/>
          <w:lang w:eastAsia="lt-LT"/>
        </w:rPr>
        <w:t xml:space="preserve">                                                                                                       </w:t>
      </w:r>
      <w:r w:rsidRPr="00FD0ECD">
        <w:rPr>
          <w:rFonts w:ascii="Trebuchet MS" w:eastAsia="Times New Roman" w:hAnsi="Trebuchet MS" w:cs="Times New Roman"/>
          <w:color w:val="000000"/>
          <w:sz w:val="21"/>
          <w:szCs w:val="21"/>
          <w:lang w:eastAsia="lt-LT"/>
        </w:rPr>
        <w:t>201</w:t>
      </w:r>
      <w:r w:rsidR="00774C65">
        <w:rPr>
          <w:rFonts w:ascii="Trebuchet MS" w:eastAsia="Times New Roman" w:hAnsi="Trebuchet MS" w:cs="Times New Roman"/>
          <w:color w:val="000000"/>
          <w:sz w:val="21"/>
          <w:szCs w:val="21"/>
          <w:lang w:eastAsia="lt-LT"/>
        </w:rPr>
        <w:t>7</w:t>
      </w:r>
      <w:r w:rsidRPr="00FD0ECD">
        <w:rPr>
          <w:rFonts w:ascii="Trebuchet MS" w:eastAsia="Times New Roman" w:hAnsi="Trebuchet MS" w:cs="Times New Roman"/>
          <w:color w:val="000000"/>
          <w:sz w:val="21"/>
          <w:szCs w:val="21"/>
          <w:lang w:eastAsia="lt-LT"/>
        </w:rPr>
        <w:t xml:space="preserve"> m. </w:t>
      </w:r>
      <w:r>
        <w:rPr>
          <w:rFonts w:ascii="Trebuchet MS" w:eastAsia="Times New Roman" w:hAnsi="Trebuchet MS" w:cs="Times New Roman"/>
          <w:color w:val="000000"/>
          <w:sz w:val="21"/>
          <w:szCs w:val="21"/>
          <w:lang w:eastAsia="lt-LT"/>
        </w:rPr>
        <w:t>Gruodžio 3</w:t>
      </w:r>
      <w:r w:rsidRPr="00FD0ECD">
        <w:rPr>
          <w:rFonts w:ascii="Trebuchet MS" w:eastAsia="Times New Roman" w:hAnsi="Trebuchet MS" w:cs="Times New Roman"/>
          <w:color w:val="000000"/>
          <w:sz w:val="21"/>
          <w:szCs w:val="21"/>
          <w:lang w:eastAsia="lt-LT"/>
        </w:rPr>
        <w:t>1 d.</w:t>
      </w:r>
      <w:r>
        <w:rPr>
          <w:rFonts w:ascii="Trebuchet MS" w:eastAsia="Times New Roman" w:hAnsi="Trebuchet MS" w:cs="Times New Roman"/>
          <w:color w:val="000000"/>
          <w:sz w:val="21"/>
          <w:szCs w:val="21"/>
          <w:lang w:eastAsia="lt-LT"/>
        </w:rPr>
        <w:t xml:space="preserve"> </w:t>
      </w:r>
    </w:p>
    <w:p w:rsidR="005653A7" w:rsidRPr="00FD0ECD"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Įsakymu Nr. V- </w:t>
      </w:r>
    </w:p>
    <w:p w:rsidR="005653A7" w:rsidRPr="00FD0ECD"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                                                                                                        </w:t>
      </w:r>
    </w:p>
    <w:p w:rsidR="005653A7" w:rsidRPr="00FD0ECD"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p>
    <w:p w:rsidR="005653A7"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5653A7" w:rsidRPr="00FD0ECD" w:rsidRDefault="005653A7"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5653A7" w:rsidRPr="00FD0ECD" w:rsidRDefault="005653A7" w:rsidP="005653A7">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Pr>
          <w:rFonts w:ascii="Trebuchet MS" w:eastAsia="Times New Roman" w:hAnsi="Trebuchet MS" w:cs="Times New Roman"/>
          <w:b/>
          <w:bCs/>
          <w:color w:val="000000"/>
          <w:sz w:val="21"/>
          <w:lang w:eastAsia="lt-LT"/>
        </w:rPr>
        <w:t>KAUNO</w:t>
      </w:r>
      <w:r w:rsidRPr="00FD0ECD">
        <w:rPr>
          <w:rFonts w:ascii="Trebuchet MS" w:eastAsia="Times New Roman" w:hAnsi="Trebuchet MS" w:cs="Times New Roman"/>
          <w:b/>
          <w:bCs/>
          <w:color w:val="000000"/>
          <w:sz w:val="21"/>
          <w:lang w:eastAsia="lt-LT"/>
        </w:rPr>
        <w:t xml:space="preserve"> LOPŠELIS-DARŽELIS „</w:t>
      </w:r>
      <w:r>
        <w:rPr>
          <w:rFonts w:ascii="Trebuchet MS" w:eastAsia="Times New Roman" w:hAnsi="Trebuchet MS" w:cs="Times New Roman"/>
          <w:b/>
          <w:bCs/>
          <w:color w:val="000000"/>
          <w:sz w:val="21"/>
          <w:lang w:eastAsia="lt-LT"/>
        </w:rPr>
        <w:t>OBELĖLĖ</w:t>
      </w:r>
      <w:r w:rsidRPr="00FD0ECD">
        <w:rPr>
          <w:rFonts w:ascii="Trebuchet MS" w:eastAsia="Times New Roman" w:hAnsi="Trebuchet MS" w:cs="Times New Roman"/>
          <w:b/>
          <w:bCs/>
          <w:color w:val="000000"/>
          <w:sz w:val="21"/>
          <w:lang w:eastAsia="lt-LT"/>
        </w:rPr>
        <w:t>“</w:t>
      </w:r>
    </w:p>
    <w:p w:rsidR="005653A7" w:rsidRPr="00FD0ECD" w:rsidRDefault="005653A7" w:rsidP="005653A7">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201</w:t>
      </w:r>
      <w:r w:rsidR="00876ACE">
        <w:rPr>
          <w:rFonts w:ascii="Trebuchet MS" w:eastAsia="Times New Roman" w:hAnsi="Trebuchet MS" w:cs="Times New Roman"/>
          <w:b/>
          <w:bCs/>
          <w:color w:val="000000"/>
          <w:sz w:val="21"/>
          <w:lang w:eastAsia="lt-LT"/>
        </w:rPr>
        <w:t>8</w:t>
      </w:r>
      <w:r w:rsidRPr="00FD0ECD">
        <w:rPr>
          <w:rFonts w:ascii="Trebuchet MS" w:eastAsia="Times New Roman" w:hAnsi="Trebuchet MS" w:cs="Times New Roman"/>
          <w:b/>
          <w:bCs/>
          <w:color w:val="000000"/>
          <w:sz w:val="21"/>
          <w:lang w:eastAsia="lt-LT"/>
        </w:rPr>
        <w:t>-201</w:t>
      </w:r>
      <w:r w:rsidR="00876ACE">
        <w:rPr>
          <w:rFonts w:ascii="Trebuchet MS" w:eastAsia="Times New Roman" w:hAnsi="Trebuchet MS" w:cs="Times New Roman"/>
          <w:b/>
          <w:bCs/>
          <w:color w:val="000000"/>
          <w:sz w:val="21"/>
          <w:lang w:eastAsia="lt-LT"/>
        </w:rPr>
        <w:t>9</w:t>
      </w:r>
      <w:r w:rsidRPr="00FD0ECD">
        <w:rPr>
          <w:rFonts w:ascii="Trebuchet MS" w:eastAsia="Times New Roman" w:hAnsi="Trebuchet MS" w:cs="Times New Roman"/>
          <w:b/>
          <w:bCs/>
          <w:color w:val="000000"/>
          <w:sz w:val="21"/>
          <w:lang w:eastAsia="lt-LT"/>
        </w:rPr>
        <w:t xml:space="preserve"> METŲ KORUPCIJOS PREVENCIJOS PROGRAMOS ĮGYVENDINIMO PRIEMONIŲ</w:t>
      </w:r>
    </w:p>
    <w:p w:rsidR="005653A7" w:rsidRPr="00FD0ECD" w:rsidRDefault="005653A7" w:rsidP="005653A7">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P L A N A S</w:t>
      </w:r>
    </w:p>
    <w:p w:rsidR="005653A7" w:rsidRPr="00FD0ECD" w:rsidRDefault="005653A7"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tbl>
      <w:tblPr>
        <w:tblpPr w:leftFromText="180" w:rightFromText="180" w:vertAnchor="text" w:horzAnchor="margin" w:tblpXSpec="center" w:tblpY="254"/>
        <w:tblW w:w="10430" w:type="dxa"/>
        <w:tblCellSpacing w:w="0" w:type="dxa"/>
        <w:tblBorders>
          <w:top w:val="outset" w:sz="6" w:space="0" w:color="auto"/>
          <w:left w:val="outset" w:sz="6" w:space="0" w:color="auto"/>
          <w:bottom w:val="outset" w:sz="6" w:space="0" w:color="auto"/>
          <w:right w:val="outset" w:sz="6" w:space="0" w:color="auto"/>
        </w:tblBorders>
        <w:shd w:val="clear" w:color="auto" w:fill="F9FBFF"/>
        <w:tblCellMar>
          <w:left w:w="0" w:type="dxa"/>
          <w:right w:w="0" w:type="dxa"/>
        </w:tblCellMar>
        <w:tblLook w:val="04A0"/>
      </w:tblPr>
      <w:tblGrid>
        <w:gridCol w:w="703"/>
        <w:gridCol w:w="3602"/>
        <w:gridCol w:w="1664"/>
        <w:gridCol w:w="2551"/>
        <w:gridCol w:w="1910"/>
      </w:tblGrid>
      <w:tr w:rsidR="00FD0ECD" w:rsidRPr="00FD0ECD" w:rsidTr="00F73F1F">
        <w:trPr>
          <w:tblCellSpacing w:w="0" w:type="dxa"/>
        </w:trPr>
        <w:tc>
          <w:tcPr>
            <w:tcW w:w="703"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Eil.</w:t>
            </w:r>
          </w:p>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Nr.</w:t>
            </w:r>
          </w:p>
        </w:tc>
        <w:tc>
          <w:tcPr>
            <w:tcW w:w="3602"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Priemonės pavadinimas</w:t>
            </w:r>
          </w:p>
        </w:tc>
        <w:tc>
          <w:tcPr>
            <w:tcW w:w="1664"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Vykdymo</w:t>
            </w:r>
          </w:p>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laikas</w:t>
            </w:r>
          </w:p>
        </w:tc>
        <w:tc>
          <w:tcPr>
            <w:tcW w:w="2551"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Vykdytojai</w:t>
            </w:r>
          </w:p>
        </w:tc>
        <w:tc>
          <w:tcPr>
            <w:tcW w:w="1910"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Numatomi</w:t>
            </w:r>
          </w:p>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rezultatai</w:t>
            </w:r>
          </w:p>
        </w:tc>
      </w:tr>
      <w:tr w:rsidR="00FD0ECD" w:rsidRPr="00FD0ECD" w:rsidTr="00F73F1F">
        <w:trPr>
          <w:tblCellSpacing w:w="0" w:type="dxa"/>
        </w:trPr>
        <w:tc>
          <w:tcPr>
            <w:tcW w:w="703"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1.</w:t>
            </w:r>
          </w:p>
        </w:tc>
        <w:tc>
          <w:tcPr>
            <w:tcW w:w="3602"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Internetinėje </w:t>
            </w:r>
            <w:hyperlink r:id="rId5" w:history="1">
              <w:r w:rsidRPr="008939F7">
                <w:rPr>
                  <w:rStyle w:val="Hyperlink"/>
                  <w:rFonts w:ascii="Trebuchet MS" w:eastAsia="Times New Roman" w:hAnsi="Trebuchet MS" w:cs="Times New Roman"/>
                  <w:sz w:val="21"/>
                  <w:szCs w:val="21"/>
                  <w:lang w:eastAsia="lt-LT"/>
                </w:rPr>
                <w:t>https://obelele.kaunas.lm.lt</w:t>
              </w:r>
            </w:hyperlink>
            <w:r>
              <w:rPr>
                <w:rFonts w:ascii="Trebuchet MS" w:eastAsia="Times New Roman" w:hAnsi="Trebuchet MS" w:cs="Times New Roman"/>
                <w:color w:val="000000"/>
                <w:sz w:val="21"/>
                <w:szCs w:val="21"/>
                <w:lang w:eastAsia="lt-LT"/>
              </w:rPr>
              <w:t xml:space="preserve"> </w:t>
            </w:r>
            <w:r w:rsidRPr="00FD0ECD">
              <w:rPr>
                <w:rFonts w:ascii="Trebuchet MS" w:eastAsia="Times New Roman" w:hAnsi="Trebuchet MS" w:cs="Times New Roman"/>
                <w:color w:val="000000"/>
                <w:sz w:val="21"/>
                <w:szCs w:val="21"/>
                <w:lang w:eastAsia="lt-LT"/>
              </w:rPr>
              <w:t>skelbti korupcijos programą ir jos gyvendinimo planą bei atsakingų asmenų kontaktinius duomenis</w:t>
            </w:r>
          </w:p>
        </w:tc>
        <w:tc>
          <w:tcPr>
            <w:tcW w:w="1664"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201</w:t>
            </w:r>
            <w:r w:rsidR="00876ACE">
              <w:rPr>
                <w:rFonts w:ascii="Trebuchet MS" w:eastAsia="Times New Roman" w:hAnsi="Trebuchet MS" w:cs="Times New Roman"/>
                <w:color w:val="000000"/>
                <w:sz w:val="21"/>
                <w:szCs w:val="21"/>
                <w:lang w:eastAsia="lt-LT"/>
              </w:rPr>
              <w:t>8</w:t>
            </w:r>
            <w:r w:rsidRPr="00FD0ECD">
              <w:rPr>
                <w:rFonts w:ascii="Trebuchet MS" w:eastAsia="Times New Roman" w:hAnsi="Trebuchet MS" w:cs="Times New Roman"/>
                <w:color w:val="000000"/>
                <w:sz w:val="21"/>
                <w:szCs w:val="21"/>
                <w:lang w:eastAsia="lt-LT"/>
              </w:rPr>
              <w:t xml:space="preserve"> m.</w:t>
            </w:r>
          </w:p>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I ketvirtis</w:t>
            </w:r>
          </w:p>
        </w:tc>
        <w:tc>
          <w:tcPr>
            <w:tcW w:w="2551"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Direktorius</w:t>
            </w:r>
          </w:p>
          <w:p w:rsidR="00FD0ECD" w:rsidRPr="00FD0ECD" w:rsidRDefault="00FD0ECD" w:rsidP="00FD0ECD">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Asmuo, atsakingas už korupcijos prevenciją ir kontrolę.</w:t>
            </w:r>
          </w:p>
        </w:tc>
        <w:tc>
          <w:tcPr>
            <w:tcW w:w="1910"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73F1F">
            <w:pPr>
              <w:spacing w:after="0" w:line="240" w:lineRule="auto"/>
              <w:ind w:firstLine="127"/>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xml:space="preserve">Užtikrinamas viešumas, informacija kur kreiptis, susidūrus su korupcinio </w:t>
            </w:r>
            <w:r w:rsidRPr="00FD0ECD">
              <w:rPr>
                <w:rFonts w:ascii="Trebuchet MS" w:eastAsia="Times New Roman" w:hAnsi="Trebuchet MS" w:cs="Times New Roman"/>
                <w:color w:val="000000"/>
                <w:sz w:val="21"/>
                <w:szCs w:val="21"/>
                <w:lang w:eastAsia="lt-LT"/>
              </w:rPr>
              <w:lastRenderedPageBreak/>
              <w:t>pobūdžio veikomis.</w:t>
            </w:r>
          </w:p>
        </w:tc>
      </w:tr>
      <w:tr w:rsidR="00FD0ECD" w:rsidRPr="00FD0ECD" w:rsidTr="00F73F1F">
        <w:trPr>
          <w:tblCellSpacing w:w="0" w:type="dxa"/>
        </w:trPr>
        <w:tc>
          <w:tcPr>
            <w:tcW w:w="703"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lastRenderedPageBreak/>
              <w:t>2.</w:t>
            </w:r>
          </w:p>
        </w:tc>
        <w:tc>
          <w:tcPr>
            <w:tcW w:w="3602"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Steigėjui teikti atlikto korupcijos pasireiškimo vertinimo medžiagą</w:t>
            </w:r>
          </w:p>
        </w:tc>
        <w:tc>
          <w:tcPr>
            <w:tcW w:w="1664"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nuolat</w:t>
            </w:r>
          </w:p>
        </w:tc>
        <w:tc>
          <w:tcPr>
            <w:tcW w:w="2551"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Direktorius</w:t>
            </w:r>
          </w:p>
        </w:tc>
        <w:tc>
          <w:tcPr>
            <w:tcW w:w="1910"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73F1F" w:rsidP="00F73F1F">
            <w:pPr>
              <w:spacing w:after="0" w:line="240" w:lineRule="auto"/>
              <w:ind w:firstLine="127"/>
              <w:rPr>
                <w:rFonts w:ascii="Trebuchet MS" w:eastAsia="Times New Roman" w:hAnsi="Trebuchet MS" w:cs="Times New Roman"/>
                <w:color w:val="000000"/>
                <w:sz w:val="21"/>
                <w:szCs w:val="21"/>
                <w:lang w:eastAsia="lt-LT"/>
              </w:rPr>
            </w:pPr>
            <w:r>
              <w:rPr>
                <w:rFonts w:ascii="Trebuchet MS" w:eastAsia="Times New Roman" w:hAnsi="Trebuchet MS" w:cs="Times New Roman"/>
                <w:color w:val="000000"/>
                <w:sz w:val="21"/>
                <w:szCs w:val="21"/>
                <w:lang w:eastAsia="lt-LT"/>
              </w:rPr>
              <w:t>s</w:t>
            </w:r>
            <w:r w:rsidR="00FD0ECD" w:rsidRPr="00FD0ECD">
              <w:rPr>
                <w:rFonts w:ascii="Trebuchet MS" w:eastAsia="Times New Roman" w:hAnsi="Trebuchet MS" w:cs="Times New Roman"/>
                <w:color w:val="000000"/>
                <w:sz w:val="21"/>
                <w:szCs w:val="21"/>
                <w:lang w:eastAsia="lt-LT"/>
              </w:rPr>
              <w:t>tiprins atsakomybę už neteisėtus veiksmus</w:t>
            </w:r>
          </w:p>
        </w:tc>
      </w:tr>
      <w:tr w:rsidR="00FD0ECD" w:rsidRPr="00FD0ECD" w:rsidTr="00F73F1F">
        <w:trPr>
          <w:tblCellSpacing w:w="0" w:type="dxa"/>
        </w:trPr>
        <w:tc>
          <w:tcPr>
            <w:tcW w:w="703"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3.</w:t>
            </w:r>
          </w:p>
        </w:tc>
        <w:tc>
          <w:tcPr>
            <w:tcW w:w="3602"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Interneto svetainėje skelbti planuojamų pirkimų planus, viešųjų pirkimų taisykles, paramos panaudojimą.</w:t>
            </w:r>
          </w:p>
        </w:tc>
        <w:tc>
          <w:tcPr>
            <w:tcW w:w="1664"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nuolat</w:t>
            </w:r>
          </w:p>
        </w:tc>
        <w:tc>
          <w:tcPr>
            <w:tcW w:w="2551"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Asmuo, atsakingas už korupcijos prevenciją ir kontrolę</w:t>
            </w:r>
          </w:p>
        </w:tc>
        <w:tc>
          <w:tcPr>
            <w:tcW w:w="1910"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73F1F">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Užtikrinamas viešumas</w:t>
            </w:r>
          </w:p>
        </w:tc>
      </w:tr>
      <w:tr w:rsidR="00FD0ECD" w:rsidRPr="00FD0ECD" w:rsidTr="00F73F1F">
        <w:trPr>
          <w:tblCellSpacing w:w="0" w:type="dxa"/>
        </w:trPr>
        <w:tc>
          <w:tcPr>
            <w:tcW w:w="703"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4.</w:t>
            </w:r>
          </w:p>
        </w:tc>
        <w:tc>
          <w:tcPr>
            <w:tcW w:w="3602"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Peržiūrėti darbuotojų pareigybių aprašus ir esant būtinybei įtraukti antikorupciniu požiūriu svarbias nuostatas bei atsakomybės priemones</w:t>
            </w:r>
          </w:p>
        </w:tc>
        <w:tc>
          <w:tcPr>
            <w:tcW w:w="1664"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Kasmet IV ketvirtyje</w:t>
            </w:r>
          </w:p>
        </w:tc>
        <w:tc>
          <w:tcPr>
            <w:tcW w:w="2551"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direktorius</w:t>
            </w:r>
          </w:p>
        </w:tc>
        <w:tc>
          <w:tcPr>
            <w:tcW w:w="1910"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73F1F">
            <w:pPr>
              <w:spacing w:after="0" w:line="240" w:lineRule="auto"/>
              <w:ind w:firstLine="127"/>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Didins darbuotojų atsakomybę</w:t>
            </w:r>
          </w:p>
        </w:tc>
      </w:tr>
      <w:tr w:rsidR="00FD0ECD" w:rsidRPr="00FD0ECD" w:rsidTr="00F73F1F">
        <w:trPr>
          <w:tblCellSpacing w:w="0" w:type="dxa"/>
        </w:trPr>
        <w:tc>
          <w:tcPr>
            <w:tcW w:w="703"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6.</w:t>
            </w:r>
          </w:p>
        </w:tc>
        <w:tc>
          <w:tcPr>
            <w:tcW w:w="3602"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Nagrinėti gautus skundus, pareiškimus, siūlymus dėl galimų korupcijos atvejų</w:t>
            </w:r>
          </w:p>
        </w:tc>
        <w:tc>
          <w:tcPr>
            <w:tcW w:w="1664"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Gavus skundą, pareiškimą ar siūlymą</w:t>
            </w:r>
          </w:p>
        </w:tc>
        <w:tc>
          <w:tcPr>
            <w:tcW w:w="2551"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Asmuo, atsakingas už korupcijos prevenciją ir kontrolę</w:t>
            </w:r>
          </w:p>
        </w:tc>
        <w:tc>
          <w:tcPr>
            <w:tcW w:w="1910"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73F1F">
            <w:pPr>
              <w:spacing w:after="0" w:line="240" w:lineRule="auto"/>
              <w:ind w:firstLine="127"/>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Mažės korupcijos galimybė įstaigoje</w:t>
            </w:r>
          </w:p>
        </w:tc>
      </w:tr>
      <w:tr w:rsidR="00FD0ECD" w:rsidRPr="00FD0ECD" w:rsidTr="00F73F1F">
        <w:trPr>
          <w:tblCellSpacing w:w="0" w:type="dxa"/>
        </w:trPr>
        <w:tc>
          <w:tcPr>
            <w:tcW w:w="703"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7.</w:t>
            </w:r>
          </w:p>
        </w:tc>
        <w:tc>
          <w:tcPr>
            <w:tcW w:w="3602"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Teikti ataskaitą bendruomenės susirinkime.</w:t>
            </w:r>
          </w:p>
        </w:tc>
        <w:tc>
          <w:tcPr>
            <w:tcW w:w="1664"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Metų pabaigoje</w:t>
            </w:r>
          </w:p>
        </w:tc>
        <w:tc>
          <w:tcPr>
            <w:tcW w:w="2551"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D0ECD">
            <w:pPr>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Asmuo, atsakingas už korupcijos prevenciją ir kontrolę</w:t>
            </w:r>
          </w:p>
        </w:tc>
        <w:tc>
          <w:tcPr>
            <w:tcW w:w="1910" w:type="dxa"/>
            <w:tcBorders>
              <w:top w:val="outset" w:sz="6" w:space="0" w:color="auto"/>
              <w:left w:val="outset" w:sz="6" w:space="0" w:color="auto"/>
              <w:bottom w:val="outset" w:sz="6" w:space="0" w:color="auto"/>
              <w:right w:val="outset" w:sz="6" w:space="0" w:color="auto"/>
            </w:tcBorders>
            <w:shd w:val="clear" w:color="auto" w:fill="F9FBFF"/>
            <w:hideMark/>
          </w:tcPr>
          <w:p w:rsidR="00FD0ECD" w:rsidRPr="00FD0ECD" w:rsidRDefault="00FD0ECD" w:rsidP="00F73F1F">
            <w:pPr>
              <w:spacing w:after="0" w:line="240" w:lineRule="auto"/>
              <w:ind w:firstLine="127"/>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Užtikrinamas viešumas, savalaikis atsiskaitymas</w:t>
            </w:r>
          </w:p>
        </w:tc>
      </w:tr>
    </w:tbl>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21. Korupcinė situacija vertinama bei priemonių planas peržiūrimi kas treji metai. Esant būtinybei, programa gali būti papildoma.</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Pritarta</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Lopšelio-darželio „</w:t>
      </w:r>
      <w:r w:rsidR="005653A7">
        <w:rPr>
          <w:rFonts w:ascii="Trebuchet MS" w:eastAsia="Times New Roman" w:hAnsi="Trebuchet MS" w:cs="Times New Roman"/>
          <w:color w:val="000000"/>
          <w:sz w:val="21"/>
          <w:szCs w:val="21"/>
          <w:lang w:eastAsia="lt-LT"/>
        </w:rPr>
        <w:t>Obelėlė</w:t>
      </w:r>
      <w:r w:rsidRPr="00FD0ECD">
        <w:rPr>
          <w:rFonts w:ascii="Trebuchet MS" w:eastAsia="Times New Roman" w:hAnsi="Trebuchet MS" w:cs="Times New Roman"/>
          <w:color w:val="000000"/>
          <w:sz w:val="21"/>
          <w:szCs w:val="21"/>
          <w:lang w:eastAsia="lt-LT"/>
        </w:rPr>
        <w:t>“ taryboje</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201</w:t>
      </w:r>
      <w:r w:rsidR="00774C65">
        <w:rPr>
          <w:rFonts w:ascii="Trebuchet MS" w:eastAsia="Times New Roman" w:hAnsi="Trebuchet MS" w:cs="Times New Roman"/>
          <w:color w:val="000000"/>
          <w:sz w:val="21"/>
          <w:szCs w:val="21"/>
          <w:lang w:eastAsia="lt-LT"/>
        </w:rPr>
        <w:t>7</w:t>
      </w:r>
      <w:r w:rsidRPr="00FD0ECD">
        <w:rPr>
          <w:rFonts w:ascii="Trebuchet MS" w:eastAsia="Times New Roman" w:hAnsi="Trebuchet MS" w:cs="Times New Roman"/>
          <w:color w:val="000000"/>
          <w:sz w:val="21"/>
          <w:szCs w:val="21"/>
          <w:lang w:eastAsia="lt-LT"/>
        </w:rPr>
        <w:t xml:space="preserve"> m.  </w:t>
      </w:r>
      <w:r w:rsidR="005653A7">
        <w:rPr>
          <w:rFonts w:ascii="Trebuchet MS" w:eastAsia="Times New Roman" w:hAnsi="Trebuchet MS" w:cs="Times New Roman"/>
          <w:color w:val="000000"/>
          <w:sz w:val="21"/>
          <w:szCs w:val="21"/>
          <w:lang w:eastAsia="lt-LT"/>
        </w:rPr>
        <w:t>gruodžio 18</w:t>
      </w:r>
      <w:r w:rsidRPr="00FD0ECD">
        <w:rPr>
          <w:rFonts w:ascii="Trebuchet MS" w:eastAsia="Times New Roman" w:hAnsi="Trebuchet MS" w:cs="Times New Roman"/>
          <w:color w:val="000000"/>
          <w:sz w:val="21"/>
          <w:szCs w:val="21"/>
          <w:lang w:eastAsia="lt-LT"/>
        </w:rPr>
        <w:t xml:space="preserve"> d.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protokolas Nr.2</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5653A7">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A T M I N T I N Ė</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center"/>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b/>
          <w:bCs/>
          <w:color w:val="000000"/>
          <w:sz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b/>
          <w:bCs/>
          <w:color w:val="000000"/>
          <w:sz w:val="21"/>
          <w:lang w:eastAsia="lt-LT"/>
        </w:rPr>
        <w:t>Korupcija </w:t>
      </w:r>
      <w:r w:rsidRPr="00FD0ECD">
        <w:rPr>
          <w:rFonts w:ascii="Trebuchet MS" w:eastAsia="Times New Roman" w:hAnsi="Trebuchet MS" w:cs="Times New Roman"/>
          <w:color w:val="000000"/>
          <w:sz w:val="21"/>
          <w:szCs w:val="21"/>
          <w:lang w:eastAsia="lt-LT"/>
        </w:rPr>
        <w:t>yra bet koks asmens elgesys, neatitinkantis jiems suteiktų įgaliojimų ar nustatytų elgesio standartų, ar tokio elgesio skatinimas siekiant naudos sau ar kitiems asmenims ir taip pakenkiant asmenų ir valstybės interesams.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b/>
          <w:bCs/>
          <w:color w:val="000000"/>
          <w:sz w:val="21"/>
          <w:lang w:eastAsia="lt-LT"/>
        </w:rPr>
        <w:t>Korupcijos prevencija siekiama</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color w:val="000000"/>
          <w:sz w:val="21"/>
          <w:szCs w:val="21"/>
          <w:lang w:eastAsia="lt-LT"/>
        </w:rPr>
        <w:t>didinti lopšelio-darželio „</w:t>
      </w:r>
      <w:r w:rsidR="0030638F">
        <w:rPr>
          <w:rFonts w:ascii="Trebuchet MS" w:eastAsia="Times New Roman" w:hAnsi="Trebuchet MS" w:cs="Times New Roman"/>
          <w:color w:val="000000"/>
          <w:sz w:val="21"/>
          <w:szCs w:val="21"/>
          <w:lang w:eastAsia="lt-LT"/>
        </w:rPr>
        <w:t>Obelėlė</w:t>
      </w:r>
      <w:r w:rsidRPr="00FD0ECD">
        <w:rPr>
          <w:rFonts w:ascii="Trebuchet MS" w:eastAsia="Times New Roman" w:hAnsi="Trebuchet MS" w:cs="Times New Roman"/>
          <w:color w:val="000000"/>
          <w:sz w:val="21"/>
          <w:szCs w:val="21"/>
          <w:lang w:eastAsia="lt-LT"/>
        </w:rPr>
        <w:t>“ funkcijų kokybę, darbuotojų atliekamų pareigų ir įgaliojimų skaidrumą ir sąžiningumą.</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b/>
          <w:bCs/>
          <w:color w:val="000000"/>
          <w:sz w:val="21"/>
          <w:lang w:eastAsia="lt-LT"/>
        </w:rPr>
        <w:t>Darbuotojai </w:t>
      </w:r>
      <w:r w:rsidRPr="00FD0ECD">
        <w:rPr>
          <w:rFonts w:ascii="Trebuchet MS" w:eastAsia="Times New Roman" w:hAnsi="Trebuchet MS" w:cs="Times New Roman"/>
          <w:color w:val="000000"/>
          <w:sz w:val="21"/>
          <w:szCs w:val="21"/>
          <w:lang w:eastAsia="lt-LT"/>
        </w:rPr>
        <w:t>turi sąžiningai, dorai, nepriekaištingai ir atsakingai vykdyti savo pareigas, vadovaudamiesi Lietuvos Respublikos Vyriausybės nutarimais, Lietuvos Respublikos darbo kodeksu, darbo tvarkos taisyklėmis, pareigybių aprašais.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b/>
          <w:bCs/>
          <w:color w:val="000000"/>
          <w:sz w:val="21"/>
          <w:lang w:eastAsia="lt-LT"/>
        </w:rPr>
        <w:t>Darbuotojai </w:t>
      </w:r>
      <w:r w:rsidRPr="00FD0ECD">
        <w:rPr>
          <w:rFonts w:ascii="Trebuchet MS" w:eastAsia="Times New Roman" w:hAnsi="Trebuchet MS" w:cs="Times New Roman"/>
          <w:color w:val="000000"/>
          <w:sz w:val="21"/>
          <w:szCs w:val="21"/>
          <w:lang w:eastAsia="lt-LT"/>
        </w:rPr>
        <w:t>turėtų aktyviai ir nedelsiant reikšti susirūpinimą dėl galimų korupcinių pažeidimų.</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w:t>
      </w:r>
      <w:r w:rsidRPr="00FD0ECD">
        <w:rPr>
          <w:rFonts w:ascii="Trebuchet MS" w:eastAsia="Times New Roman" w:hAnsi="Trebuchet MS" w:cs="Times New Roman"/>
          <w:color w:val="000000"/>
          <w:sz w:val="21"/>
          <w:lang w:eastAsia="lt-LT"/>
        </w:rPr>
        <w:t> </w:t>
      </w:r>
      <w:r w:rsidRPr="00FD0ECD">
        <w:rPr>
          <w:rFonts w:ascii="Trebuchet MS" w:eastAsia="Times New Roman" w:hAnsi="Trebuchet MS" w:cs="Times New Roman"/>
          <w:b/>
          <w:bCs/>
          <w:color w:val="000000"/>
          <w:sz w:val="21"/>
          <w:lang w:eastAsia="lt-LT"/>
        </w:rPr>
        <w:t>Svarbu, jog darbuotojai</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*nesikreiptų į asmenį ar asmenis, kuriuos įtaria;</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*nebandytų patys atlikti tyrimo;</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*jei kas svarbu – užsirašyti laiką, datą ir smulkmenas;</w:t>
      </w:r>
    </w:p>
    <w:p w:rsidR="00FD0ECD" w:rsidRPr="00FD0ECD" w:rsidRDefault="00FD0ECD" w:rsidP="00FD0ECD">
      <w:pPr>
        <w:shd w:val="clear" w:color="auto" w:fill="F9FBFF"/>
        <w:spacing w:after="0" w:line="240" w:lineRule="auto"/>
        <w:ind w:firstLine="450"/>
        <w:jc w:val="both"/>
        <w:rPr>
          <w:rFonts w:ascii="Trebuchet MS" w:eastAsia="Times New Roman" w:hAnsi="Trebuchet MS" w:cs="Times New Roman"/>
          <w:color w:val="000000"/>
          <w:sz w:val="21"/>
          <w:szCs w:val="21"/>
          <w:lang w:eastAsia="lt-LT"/>
        </w:rPr>
      </w:pPr>
      <w:r w:rsidRPr="00FD0ECD">
        <w:rPr>
          <w:rFonts w:ascii="Trebuchet MS" w:eastAsia="Times New Roman" w:hAnsi="Trebuchet MS" w:cs="Times New Roman"/>
          <w:color w:val="000000"/>
          <w:sz w:val="21"/>
          <w:szCs w:val="21"/>
          <w:lang w:eastAsia="lt-LT"/>
        </w:rPr>
        <w:t>                      *užrašus, svarbius dokumentus laikyti saugioje vietoje prieš atiduodant asmeniui, atsakingam už korupcinio pobūdžio nusižengimų tyrimą;</w:t>
      </w:r>
    </w:p>
    <w:p w:rsidR="00384334" w:rsidRDefault="00FD0ECD" w:rsidP="005D44A9">
      <w:pPr>
        <w:shd w:val="clear" w:color="auto" w:fill="F9FBFF"/>
        <w:spacing w:after="0" w:line="240" w:lineRule="auto"/>
        <w:ind w:firstLine="450"/>
        <w:jc w:val="both"/>
      </w:pPr>
      <w:r w:rsidRPr="00FD0ECD">
        <w:rPr>
          <w:rFonts w:ascii="Trebuchet MS" w:eastAsia="Times New Roman" w:hAnsi="Trebuchet MS" w:cs="Times New Roman"/>
          <w:color w:val="000000"/>
          <w:sz w:val="21"/>
          <w:szCs w:val="21"/>
          <w:lang w:eastAsia="lt-LT"/>
        </w:rPr>
        <w:t>                      *nebūti abejingiem ir pranešti apie pastebėtus pažeidimus.</w:t>
      </w:r>
    </w:p>
    <w:sectPr w:rsidR="00384334" w:rsidSect="00FD0ECD">
      <w:pgSz w:w="11906" w:h="16838"/>
      <w:pgMar w:top="1701" w:right="70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D0ECD"/>
    <w:rsid w:val="0030638F"/>
    <w:rsid w:val="00384334"/>
    <w:rsid w:val="005653A7"/>
    <w:rsid w:val="005D44A9"/>
    <w:rsid w:val="00774C65"/>
    <w:rsid w:val="007B2379"/>
    <w:rsid w:val="00876ACE"/>
    <w:rsid w:val="00BF59B8"/>
    <w:rsid w:val="00D716DF"/>
    <w:rsid w:val="00F73F1F"/>
    <w:rsid w:val="00FC62F5"/>
    <w:rsid w:val="00FD0E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34"/>
  </w:style>
  <w:style w:type="paragraph" w:styleId="Heading1">
    <w:name w:val="heading 1"/>
    <w:basedOn w:val="Normal"/>
    <w:link w:val="Heading1Char"/>
    <w:uiPriority w:val="9"/>
    <w:qFormat/>
    <w:rsid w:val="00FD0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CD"/>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unhideWhenUsed/>
    <w:rsid w:val="00FD0EC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D0ECD"/>
    <w:rPr>
      <w:b/>
      <w:bCs/>
    </w:rPr>
  </w:style>
  <w:style w:type="character" w:customStyle="1" w:styleId="apple-converted-space">
    <w:name w:val="apple-converted-space"/>
    <w:basedOn w:val="DefaultParagraphFont"/>
    <w:rsid w:val="00FD0ECD"/>
  </w:style>
  <w:style w:type="character" w:styleId="Hyperlink">
    <w:name w:val="Hyperlink"/>
    <w:basedOn w:val="DefaultParagraphFont"/>
    <w:uiPriority w:val="99"/>
    <w:unhideWhenUsed/>
    <w:rsid w:val="00FD0ECD"/>
    <w:rPr>
      <w:color w:val="0000FF"/>
      <w:u w:val="single"/>
    </w:rPr>
  </w:style>
</w:styles>
</file>

<file path=word/webSettings.xml><?xml version="1.0" encoding="utf-8"?>
<w:webSettings xmlns:r="http://schemas.openxmlformats.org/officeDocument/2006/relationships" xmlns:w="http://schemas.openxmlformats.org/wordprocessingml/2006/main">
  <w:divs>
    <w:div w:id="7298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belele.kaunas.lm.lt" TargetMode="External"/><Relationship Id="rId4" Type="http://schemas.openxmlformats.org/officeDocument/2006/relationships/hyperlink" Target="https://obelele.kauna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6173</Words>
  <Characters>3520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cp:lastPrinted>2017-02-17T10:09:00Z</cp:lastPrinted>
  <dcterms:created xsi:type="dcterms:W3CDTF">2018-10-29T11:56:00Z</dcterms:created>
  <dcterms:modified xsi:type="dcterms:W3CDTF">2018-10-29T11:59:00Z</dcterms:modified>
</cp:coreProperties>
</file>